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B326D1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B326D1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65BE743" w:rsidR="0089202B" w:rsidRPr="004050AE" w:rsidRDefault="00585C71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DESAROLLO</w:t>
            </w:r>
            <w:r w:rsidR="004050AE" w:rsidRPr="004050AE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DE INVESTIGACIÓN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B326D1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52C9035A" w:rsidR="0089202B" w:rsidRPr="0089202B" w:rsidRDefault="004050AE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Segundo año 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625E6831" w:rsidR="0089202B" w:rsidRPr="0089202B" w:rsidRDefault="004050AE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BC4EF5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IND11019</w:t>
            </w:r>
          </w:p>
        </w:tc>
      </w:tr>
      <w:tr w:rsidR="0089202B" w:rsidRPr="0089202B" w14:paraId="088DE64C" w14:textId="77777777" w:rsidTr="00B326D1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B326D1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B326D1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2D169CFE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5791897C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0E412008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5522082A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10AD42EA" w:rsidR="0028753D" w:rsidRPr="003436F6" w:rsidRDefault="005651B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B326D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B326D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F689C8D" w14:textId="37B495A2" w:rsidR="004C6A6E" w:rsidRPr="004C6A6E" w:rsidRDefault="00585C71" w:rsidP="004C6A6E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lang w:val="es-ES"/>
              </w:rPr>
              <w:t>Desarrollar</w:t>
            </w:r>
            <w:r w:rsidR="004C6A6E" w:rsidRPr="004C6A6E">
              <w:rPr>
                <w:rFonts w:ascii="Times New Roman" w:hAnsi="Times New Roman" w:cs="Times New Roman"/>
                <w:lang w:val="es-ES"/>
              </w:rPr>
              <w:t xml:space="preserve"> procesos de investigación a partir de la pregunta que ha determinado como tema específico aplicando los conceptos y principios fundamentales implicados, teniendo como marco la especialidad médica que cursa, los derechos humanos y la inclusión </w:t>
            </w:r>
            <w:r w:rsidR="00F03BD0" w:rsidRPr="004C6A6E">
              <w:rPr>
                <w:rFonts w:ascii="Times New Roman" w:hAnsi="Times New Roman" w:cs="Times New Roman"/>
                <w:lang w:val="es-ES"/>
              </w:rPr>
              <w:t>social</w:t>
            </w:r>
            <w:r w:rsidR="00F03BD0" w:rsidRPr="004C6A6E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F03BD0">
              <w:rPr>
                <w:rFonts w:ascii="Times New Roman" w:hAnsi="Times New Roman" w:cs="Times New Roman"/>
                <w:lang w:val="es-ES"/>
              </w:rPr>
              <w:t>y de género</w:t>
            </w:r>
            <w:r w:rsidR="004C6A6E" w:rsidRPr="004C6A6E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3AB674B7" w14:textId="77777777" w:rsidR="004C6A6E" w:rsidRDefault="004C6A6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44743F8A" w:rsidR="004C6A6E" w:rsidRPr="00654FA3" w:rsidRDefault="004C6A6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B326D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B326D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107C787" w14:textId="11EC0F8C" w:rsidR="004C6A6E" w:rsidRPr="004C6A6E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4C6A6E" w:rsidRPr="004C6A6E">
              <w:rPr>
                <w:rFonts w:ascii="Times New Roman" w:eastAsia="MS Mincho" w:hAnsi="Times New Roman" w:cs="Times New Roman"/>
                <w:b/>
              </w:rPr>
              <w:t>FUNDAMENTOS DE LA INVESTIGACIÓN CIENTÍFICA EN LA MEDICINA.</w:t>
            </w:r>
          </w:p>
          <w:p w14:paraId="3BE44CB2" w14:textId="77777777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Método científico en la medicina humana.</w:t>
            </w:r>
          </w:p>
          <w:p w14:paraId="052096C4" w14:textId="77777777" w:rsid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Tipos de investigación.</w:t>
            </w:r>
          </w:p>
          <w:p w14:paraId="53CB7B8E" w14:textId="77777777" w:rsid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Población y sujetos del estudio, cálculo de tamaño de muestra.</w:t>
            </w:r>
          </w:p>
          <w:p w14:paraId="79F9B02A" w14:textId="77777777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 xml:space="preserve">Diseño de investigación. </w:t>
            </w:r>
          </w:p>
          <w:p w14:paraId="4C946F50" w14:textId="4C231C18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Escritura de marco teórico, pregunta de investigación, diseño, objetivos, hipótesis, criterios de inclusión, no inclusión y eliminación.</w:t>
            </w:r>
          </w:p>
          <w:p w14:paraId="3735D288" w14:textId="77777777" w:rsidR="00654FA3" w:rsidRDefault="00654FA3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3947EC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FE57A8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129AF3A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2E903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546130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891252A" w14:textId="4DB0A27B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561DE1" w14:textId="5EC5085E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3563F37" w14:textId="7EC41EDB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04A85352" w:rsidR="004C6A6E" w:rsidRPr="002545D3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BC9669A" w14:textId="24BC460D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19168491" w14:textId="2321A62D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C6A6E" w:rsidRPr="00654FA3" w14:paraId="2EA27C3C" w14:textId="77777777" w:rsidTr="009202CE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0A8BD1" w14:textId="77777777" w:rsidR="004C6A6E" w:rsidRPr="00654FA3" w:rsidRDefault="004C6A6E" w:rsidP="0092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C6A6E" w:rsidRPr="00654FA3" w14:paraId="1587D9DA" w14:textId="77777777" w:rsidTr="009202CE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E330" w14:textId="77777777" w:rsidR="004C6A6E" w:rsidRPr="00654FA3" w:rsidRDefault="004C6A6E" w:rsidP="009202C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70C76AA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338193E" w14:textId="5CF0C5BE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51FA390" w14:textId="61CE6D0B" w:rsidR="004C6A6E" w:rsidRPr="004C6A6E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METODOLOGÍA.</w:t>
            </w:r>
          </w:p>
          <w:p w14:paraId="5A955F44" w14:textId="77777777" w:rsid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Reclutamiento de pacientes.</w:t>
            </w:r>
          </w:p>
          <w:p w14:paraId="63120B9F" w14:textId="77777777" w:rsid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 xml:space="preserve">Revisión y Análisis. </w:t>
            </w:r>
          </w:p>
          <w:p w14:paraId="02FF7793" w14:textId="1AAC67AD" w:rsidR="004C6A6E" w:rsidRP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Renfoque en caso necesario del objetivo primario.</w:t>
            </w:r>
          </w:p>
          <w:p w14:paraId="3C537076" w14:textId="4654C04F" w:rsidR="004C6A6E" w:rsidRPr="004C6A6E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544082D0" w14:textId="6ED83CD9" w:rsidR="004C6A6E" w:rsidRPr="00654FA3" w:rsidRDefault="004C6A6E" w:rsidP="009202C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TESIS.</w:t>
            </w:r>
          </w:p>
          <w:p w14:paraId="5A1E468E" w14:textId="77777777" w:rsidR="004C6A6E" w:rsidRPr="004C6A6E" w:rsidRDefault="004C6A6E" w:rsidP="004C6A6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Presentación de factibilidad, recursos, tiempo y personal de apoyo.</w:t>
            </w:r>
          </w:p>
          <w:p w14:paraId="6B0B7B91" w14:textId="65AF10B8" w:rsidR="004C6A6E" w:rsidRPr="004C6A6E" w:rsidRDefault="004C6A6E" w:rsidP="004C6A6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Escritura del borrador de tesis.</w:t>
            </w:r>
          </w:p>
          <w:p w14:paraId="2D2A9C03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5407A30" w14:textId="0566EF2E" w:rsidR="004C6A6E" w:rsidRPr="004C6A6E" w:rsidRDefault="004C6A6E" w:rsidP="009202C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FASE FINAL.</w:t>
            </w:r>
          </w:p>
          <w:p w14:paraId="5BAF2AA6" w14:textId="77777777" w:rsidR="004C6A6E" w:rsidRDefault="004C6A6E" w:rsidP="004C6A6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Resumen estructurado e informe preliminar.</w:t>
            </w:r>
          </w:p>
          <w:p w14:paraId="5681E108" w14:textId="0FE1921D" w:rsidR="004C6A6E" w:rsidRPr="004C6A6E" w:rsidRDefault="004C6A6E" w:rsidP="004C6A6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Presentación ante comité institucional (Tutores y asesores de tesis).</w:t>
            </w:r>
          </w:p>
          <w:p w14:paraId="6B63931E" w14:textId="6F14D259" w:rsidR="004C6A6E" w:rsidRPr="004C6A6E" w:rsidRDefault="004C6A6E" w:rsidP="004C6A6E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0FCD13" w14:textId="77777777" w:rsidR="004C6A6E" w:rsidRPr="002545D3" w:rsidRDefault="004C6A6E" w:rsidP="009202C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4BC21AE" w14:textId="61AAC8BF" w:rsidR="004C6A6E" w:rsidRDefault="004C6A6E" w:rsidP="004C6A6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FE43228" w14:textId="77777777" w:rsidR="004C6A6E" w:rsidRPr="00654FA3" w:rsidRDefault="004C6A6E" w:rsidP="004C6A6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7D37D83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Análisis del contexto.</w:t>
            </w:r>
          </w:p>
          <w:p w14:paraId="3C1B16E4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Identificación de las áreas involucradas en el problema.</w:t>
            </w:r>
          </w:p>
          <w:p w14:paraId="6D10EA38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Aplicación de técnicas y métodos para el proceso de realización de un proyecto.</w:t>
            </w:r>
          </w:p>
          <w:p w14:paraId="3F53EE98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Selección del formato para su titulación (tesis o artículo para publicar).</w:t>
            </w:r>
          </w:p>
          <w:p w14:paraId="43CA829E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Aplicación de método científico en la medicina humana</w:t>
            </w:r>
            <w:r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3B7C15FC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Selección del tipo de investigación a realizar.</w:t>
            </w:r>
          </w:p>
          <w:p w14:paraId="5882839A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Definición de población y sujetos del estudio, cálculo de tamaño de muestra.</w:t>
            </w:r>
          </w:p>
          <w:p w14:paraId="596BD6ED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Desarrollo del diseño de investigación.</w:t>
            </w:r>
          </w:p>
          <w:p w14:paraId="15B7578F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Escritura de marco teórico, pregunta de investigación, diseño, objetivos, hipótesis, criterios de inclusión, no inclusión y eliminación.</w:t>
            </w:r>
          </w:p>
          <w:p w14:paraId="0B81DD4C" w14:textId="6A676942" w:rsidR="004C6A6E" w:rsidRP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Renfoque en caso necesario del objetivo primario.</w:t>
            </w:r>
          </w:p>
          <w:p w14:paraId="1013670F" w14:textId="77777777" w:rsidR="004C6A6E" w:rsidRPr="00654FA3" w:rsidRDefault="004C6A6E" w:rsidP="009202C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6551A3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0F9B3FA" w14:textId="77777777" w:rsidR="004C6A6E" w:rsidRPr="00654FA3" w:rsidRDefault="004C6A6E" w:rsidP="009202C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CF271B2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Valoración de la importancia del tema a desarrollar.</w:t>
            </w:r>
          </w:p>
          <w:p w14:paraId="7C0CDDA1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Interés por la observación y el análisis sistemático y riguroso. </w:t>
            </w:r>
          </w:p>
          <w:p w14:paraId="6169A77C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Disposición para la comunicación y el trabajo en equipos interdisciplinarios de salud</w:t>
            </w: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en un marco humanista</w:t>
            </w: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970375E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Corresponsabilidad en el desarrollo de un razonamiento científico para la aplicación de los elementos metodológicos y tecnológicos aplicado al desarrollo de proyectos. </w:t>
            </w:r>
          </w:p>
          <w:p w14:paraId="5213F294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Disposición e interés para aprender y actualizarse de manera continua.</w:t>
            </w:r>
          </w:p>
          <w:p w14:paraId="555314D4" w14:textId="7D44C3AE" w:rsidR="004C6A6E" w:rsidRP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Incorporación de los principios bioéticos, de derechos humanos y de inclusión de género y social en el ejercicio de la investigación.</w:t>
            </w:r>
          </w:p>
          <w:p w14:paraId="07EF6177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5391F052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19F35C86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0728807A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1417D17E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58998B75" w14:textId="37D57C8C" w:rsidR="004C6A6E" w:rsidRP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</w:tc>
      </w:tr>
    </w:tbl>
    <w:p w14:paraId="7C250F21" w14:textId="01E202FA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1E6E6871" w14:textId="77777777" w:rsidR="004C6A6E" w:rsidRPr="0091482B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4C6A6E">
        <w:trPr>
          <w:trHeight w:val="17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3DCA32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Investigaciones en fuentes de consulta especializada, impresa y/o electrónica, para la presentación de casos y/o temas.</w:t>
            </w:r>
          </w:p>
          <w:p w14:paraId="09577818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Análisis de casos del archivo hospitalario y de fuentes de consulta distintas al hospital.</w:t>
            </w:r>
          </w:p>
          <w:p w14:paraId="78A6D775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Elaboración de presentaciones para las sesiones grupales.</w:t>
            </w:r>
          </w:p>
          <w:p w14:paraId="07BA5E4D" w14:textId="77777777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Planteamiento de dudas y comentarios sobre las lecturas realizadas y los contenidos del curso.</w:t>
            </w:r>
          </w:p>
          <w:p w14:paraId="2A268CE1" w14:textId="77777777" w:rsidR="004C6A6E" w:rsidRDefault="004C6A6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1450E1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C69349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25DD8867" w:rsidR="00186516" w:rsidRPr="004C6A6E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1075C841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4C6A6E">
        <w:trPr>
          <w:trHeight w:val="199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AAE3D9" w14:textId="77777777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Discusión de temas para la realizar el proyecto de investigación médica.</w:t>
            </w:r>
          </w:p>
          <w:p w14:paraId="26D31E2A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Selección de la bibliografía y material documental además del método estadístico que fundamente la investigación.</w:t>
            </w:r>
          </w:p>
          <w:p w14:paraId="539EBE4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Manejo de diversas técnicas estadísticas para el análisis de datos.</w:t>
            </w:r>
          </w:p>
          <w:p w14:paraId="1B0E7A7E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Presentación de temas individuales.</w:t>
            </w:r>
          </w:p>
          <w:p w14:paraId="77368535" w14:textId="77777777" w:rsidR="00536140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Definición de la hipótesis y selección de la metodología a utilizar en el desarrollo de la investigación.</w:t>
            </w:r>
          </w:p>
          <w:p w14:paraId="037C4DDD" w14:textId="77777777" w:rsidR="004C6A6E" w:rsidRDefault="004C6A6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D2CDCAA" w14:textId="77777777" w:rsidR="00A074CE" w:rsidRDefault="00A074C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EBFF6F" w14:textId="77777777" w:rsidR="00A074CE" w:rsidRDefault="00A074C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CC0FFB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F0B3DB3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1253AC72" w:rsidR="00186516" w:rsidRPr="004C6A6E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7C341A0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Plataforma.</w:t>
            </w:r>
          </w:p>
          <w:p w14:paraId="7990E89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Conexión a internet.</w:t>
            </w:r>
          </w:p>
          <w:p w14:paraId="3E586BA1" w14:textId="77777777" w:rsidR="00536140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Software libre.</w:t>
            </w:r>
          </w:p>
          <w:p w14:paraId="3BFE8FBF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220AC99" w14:textId="5D4ABCEA" w:rsidR="00A074CE" w:rsidRDefault="00A074C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73E4263" w14:textId="42011511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91F3AF" w14:textId="0AC5A627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83DD04" w14:textId="77777777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5D1A399A" w:rsidR="00A074CE" w:rsidRPr="004C6A6E" w:rsidRDefault="00A074C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B326D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9C4916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Análisis.</w:t>
            </w:r>
          </w:p>
          <w:p w14:paraId="5F3217B3" w14:textId="05220550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Exposiciones.</w:t>
            </w:r>
            <w:r w:rsidR="00AF6D39">
              <w:rPr>
                <w:rFonts w:ascii="Times New Roman" w:hAnsi="Times New Roman" w:cs="Times New Roman"/>
              </w:rPr>
              <w:t xml:space="preserve"> </w:t>
            </w:r>
          </w:p>
          <w:p w14:paraId="00B14883" w14:textId="7DF5F12C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Revisión de casos.</w:t>
            </w:r>
          </w:p>
          <w:p w14:paraId="5AADB457" w14:textId="77777777" w:rsidR="002545D3" w:rsidRDefault="002545D3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8A1F15E" w14:textId="77777777" w:rsidR="00A074CE" w:rsidRDefault="00A074CE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480C0B6" w14:textId="77777777" w:rsidR="00A074CE" w:rsidRDefault="00A074CE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17C7FC" w14:textId="77777777" w:rsidR="00186516" w:rsidRDefault="00186516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EFDB6A" w14:textId="0A6E0739" w:rsidR="00186516" w:rsidRPr="00E82AD8" w:rsidRDefault="00186516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0FD28BDB" w:rsidR="00536140" w:rsidRPr="00536140" w:rsidRDefault="00E82AD8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107878FA" w:rsidR="00536140" w:rsidRPr="00536140" w:rsidRDefault="00E82AD8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1A75D9A2" w:rsidR="00536140" w:rsidRDefault="00E82AD8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86516" w:rsidRPr="00536140" w14:paraId="2242DED7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BC350F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4C32BA" w14:textId="77777777" w:rsidR="00186516" w:rsidRPr="00536140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86516" w:rsidRPr="00536140" w14:paraId="07ADD5C8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ACB4" w14:textId="77777777" w:rsidR="00186516" w:rsidRPr="00EA03D2" w:rsidRDefault="00186516" w:rsidP="000C132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FCD63FD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A03D2">
              <w:rPr>
                <w:rFonts w:ascii="Times New Roman" w:hAnsi="Times New Roman"/>
              </w:rPr>
              <w:t>Frutos</w:t>
            </w:r>
            <w:r w:rsidRPr="00EA03D2">
              <w:rPr>
                <w:rFonts w:ascii="Times New Roman" w:hAnsi="Times New Roman" w:cs="Times New Roman"/>
              </w:rPr>
              <w:t xml:space="preserve">, J. y M. Royo (2012). </w:t>
            </w:r>
            <w:r w:rsidRPr="00EA03D2">
              <w:rPr>
                <w:rFonts w:ascii="Times New Roman" w:hAnsi="Times New Roman" w:cs="Times New Roman"/>
                <w:i/>
                <w:iCs/>
              </w:rPr>
              <w:t>Salud Pública y Epidemiología</w:t>
            </w:r>
            <w:r w:rsidRPr="00EA03D2">
              <w:rPr>
                <w:rFonts w:ascii="Times New Roman" w:hAnsi="Times New Roman" w:cs="Times New Roman"/>
              </w:rPr>
              <w:t xml:space="preserve">. España: Díaz de Santos. </w:t>
            </w:r>
          </w:p>
          <w:p w14:paraId="55819848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eastAsia="Times New Roman" w:hAnsi="Times New Roman"/>
                <w:bCs/>
                <w:iCs/>
              </w:rPr>
              <w:t>Hulley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S.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(2013). </w:t>
            </w:r>
            <w:r w:rsidRPr="00EA03D2">
              <w:rPr>
                <w:rFonts w:ascii="Times New Roman" w:hAnsi="Times New Roman" w:cs="Times New Roman"/>
                <w:i/>
              </w:rPr>
              <w:t>Diseño de Estudios Clínico</w:t>
            </w:r>
            <w:r w:rsidRPr="00EA03D2">
              <w:rPr>
                <w:rFonts w:ascii="Times New Roman" w:hAnsi="Times New Roman" w:cs="Times New Roman"/>
              </w:rPr>
              <w:t xml:space="preserve">. España: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Wolters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Kluwer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Health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67BBE4E9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Juárez, F.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(2014). </w:t>
            </w:r>
            <w:r w:rsidRPr="00EA03D2">
              <w:rPr>
                <w:rFonts w:ascii="Times New Roman" w:hAnsi="Times New Roman" w:cs="Times New Roman"/>
                <w:i/>
              </w:rPr>
              <w:t>Apuntes para la Investigación en Salud</w:t>
            </w:r>
            <w:r w:rsidRPr="00EA03D2">
              <w:rPr>
                <w:rFonts w:ascii="Times New Roman" w:hAnsi="Times New Roman" w:cs="Times New Roman"/>
              </w:rPr>
              <w:t xml:space="preserve">. México: Universidad Nacional Autónoma de México. </w:t>
            </w:r>
          </w:p>
          <w:p w14:paraId="2E49A7EC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hAnsi="Times New Roman" w:cs="Times New Roman"/>
              </w:rPr>
              <w:t>Koepsell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D. y M. Ruiz (2015). </w:t>
            </w:r>
            <w:r w:rsidRPr="00EA03D2">
              <w:rPr>
                <w:rFonts w:ascii="Times New Roman" w:hAnsi="Times New Roman" w:cs="Times New Roman"/>
                <w:i/>
              </w:rPr>
              <w:t>Ética de la Investigación: Integridad Científica</w:t>
            </w:r>
            <w:r w:rsidRPr="00EA03D2">
              <w:rPr>
                <w:rFonts w:ascii="Times New Roman" w:hAnsi="Times New Roman" w:cs="Times New Roman"/>
              </w:rPr>
              <w:t xml:space="preserve">. México: Secretaría de Salud, Comisión Nacional de Bioética. </w:t>
            </w:r>
          </w:p>
          <w:p w14:paraId="5ABBC414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Martínez, A.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(2018). </w:t>
            </w:r>
            <w:r w:rsidRPr="00EA03D2">
              <w:rPr>
                <w:rFonts w:ascii="Times New Roman" w:hAnsi="Times New Roman" w:cs="Times New Roman"/>
                <w:i/>
              </w:rPr>
              <w:t>Informática Biomédica</w:t>
            </w:r>
            <w:r w:rsidRPr="00EA03D2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Elsevier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705E07B5" w14:textId="37E32609" w:rsidR="00186516" w:rsidRPr="00EA03D2" w:rsidRDefault="00F03BD0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Ruiz, Á</w:t>
            </w:r>
            <w:bookmarkStart w:id="0" w:name="_GoBack"/>
            <w:bookmarkEnd w:id="0"/>
            <w:r w:rsidR="00186516" w:rsidRPr="00EA03D2">
              <w:rPr>
                <w:rFonts w:ascii="Times New Roman" w:hAnsi="Times New Roman" w:cs="Times New Roman"/>
              </w:rPr>
              <w:t xml:space="preserve">. y C. Gómez (2016). </w:t>
            </w:r>
            <w:r w:rsidR="00186516" w:rsidRPr="00EA03D2">
              <w:rPr>
                <w:rFonts w:ascii="Times New Roman" w:hAnsi="Times New Roman" w:cs="Times New Roman"/>
                <w:i/>
                <w:iCs/>
              </w:rPr>
              <w:t>Epidemiología Clínica: Investigación Clínica Aplicada</w:t>
            </w:r>
            <w:r w:rsidR="00186516" w:rsidRPr="00EA03D2">
              <w:rPr>
                <w:rFonts w:ascii="Times New Roman" w:hAnsi="Times New Roman" w:cs="Times New Roman"/>
              </w:rPr>
              <w:t xml:space="preserve">. México: Médica Panamericana.  </w:t>
            </w:r>
          </w:p>
          <w:p w14:paraId="3975BF88" w14:textId="77777777" w:rsidR="00186516" w:rsidRDefault="00186516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49B0FE18" w14:textId="06D1CB6D" w:rsidR="00186516" w:rsidRPr="00EA03D2" w:rsidRDefault="00186516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C646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6C931FF4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33DBA24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521AE380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6C9678F8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3ABA945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B899A8D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78FAEEEF" w14:textId="0B20BF1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024F9B45" w14:textId="77777777" w:rsidR="00B349EC" w:rsidRPr="00EA03D2" w:rsidRDefault="00B349EC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DAD2D40" w14:textId="77777777" w:rsidR="00186516" w:rsidRPr="00B168C9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186516" w:rsidRPr="00536140" w14:paraId="188CBAE1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11DB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186516" w:rsidRPr="00536140" w14:paraId="3965E249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05AE" w14:textId="77777777" w:rsidR="00186516" w:rsidRPr="001E173A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51E8CA0A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American Academy of Pediatrics. (2016). </w:t>
            </w:r>
            <w:r w:rsidRPr="004421EB">
              <w:rPr>
                <w:rFonts w:ascii="Times New Roman" w:hAnsi="Times New Roman" w:cs="Times New Roman"/>
                <w:color w:val="000000"/>
                <w:lang w:val="en-US"/>
              </w:rPr>
              <w:t xml:space="preserve">PEDIATRICS. </w:t>
            </w:r>
            <w:proofErr w:type="spellStart"/>
            <w:r w:rsidRPr="004421EB">
              <w:rPr>
                <w:rFonts w:ascii="Times New Roman" w:hAnsi="Times New Roman" w:cs="Times New Roman"/>
                <w:i/>
                <w:color w:val="000000"/>
                <w:lang w:val="en-US"/>
              </w:rPr>
              <w:t>Oficial</w:t>
            </w:r>
            <w:proofErr w:type="spellEnd"/>
            <w:r w:rsidRPr="004421EB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Journal of the American Academy of Pediatrics, 138</w:t>
            </w:r>
            <w:r w:rsidRPr="004421EB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[Revista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696774">
              <w:rPr>
                <w:rFonts w:ascii="Times New Roman" w:hAnsi="Times New Roman" w:cs="Times New Roman"/>
                <w:color w:val="000000"/>
              </w:rPr>
              <w:t>https://pediatrics.aappublications.org/content/138/4?current-issue=y</w:t>
            </w:r>
          </w:p>
          <w:p w14:paraId="6A9BB5B3" w14:textId="77777777" w:rsidR="00186516" w:rsidRPr="00B349EC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lang w:val="en-US"/>
              </w:rPr>
            </w:pP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American College of Physicians. (2019). </w:t>
            </w:r>
            <w:r w:rsidRPr="001E1E7D">
              <w:rPr>
                <w:rFonts w:ascii="Times New Roman" w:hAnsi="Times New Roman" w:cs="Times New Roman"/>
                <w:i/>
                <w:color w:val="000000"/>
                <w:lang w:val="en-US"/>
              </w:rPr>
              <w:t>Annals of Internal Medicine, 171.</w:t>
            </w: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B349EC">
              <w:rPr>
                <w:rFonts w:ascii="Times New Roman" w:hAnsi="Times New Roman" w:cs="Times New Roman"/>
                <w:color w:val="000000"/>
                <w:lang w:val="en-US"/>
              </w:rPr>
              <w:t>[</w:t>
            </w:r>
            <w:proofErr w:type="spellStart"/>
            <w:r w:rsidRPr="00B349EC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B349EC">
              <w:rPr>
                <w:rFonts w:ascii="Times New Roman" w:hAnsi="Times New Roman" w:cs="Times New Roman"/>
                <w:color w:val="000000"/>
                <w:lang w:val="en-US"/>
              </w:rPr>
              <w:t xml:space="preserve">].  </w:t>
            </w:r>
            <w:proofErr w:type="spellStart"/>
            <w:r w:rsidRPr="00B349EC">
              <w:rPr>
                <w:rFonts w:ascii="Times New Roman" w:hAnsi="Times New Roman" w:cs="Times New Roman"/>
                <w:color w:val="000000"/>
                <w:lang w:val="en-US"/>
              </w:rPr>
              <w:t>Recuperado</w:t>
            </w:r>
            <w:proofErr w:type="spellEnd"/>
            <w:r w:rsidRPr="00B349EC">
              <w:rPr>
                <w:rFonts w:ascii="Times New Roman" w:hAnsi="Times New Roman" w:cs="Times New Roman"/>
                <w:color w:val="000000"/>
                <w:lang w:val="en-US"/>
              </w:rPr>
              <w:t xml:space="preserve"> de https://annals.org/aim/issue</w:t>
            </w:r>
          </w:p>
          <w:p w14:paraId="72968C96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F77AD2">
              <w:rPr>
                <w:rFonts w:ascii="Times New Roman" w:hAnsi="Times New Roman"/>
                <w:color w:val="000000"/>
              </w:rPr>
              <w:t xml:space="preserve">EBSCO Industries.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EBSCOhost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Research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Databases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F77AD2">
              <w:rPr>
                <w:rFonts w:ascii="Times New Roman" w:hAnsi="Times New Roman"/>
              </w:rPr>
              <w:t>http://web.a.ebscohost.com/ehost/search/selectdb?vid=0&amp;sid=88cb9f1a-1c82-432d-aa77-8647cd6f8fc8%40sdc-v-sessmgr02</w:t>
            </w:r>
          </w:p>
          <w:p w14:paraId="149C3A4D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Key.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 https://www.clinicalkey.es/#!/</w:t>
            </w:r>
          </w:p>
          <w:p w14:paraId="48754D5A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57254412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Oxford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Academic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. (2019). </w:t>
            </w:r>
            <w:proofErr w:type="gramStart"/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</w:t>
            </w:r>
            <w:proofErr w:type="gramEnd"/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American Journal of Clinical Nutrition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https://academic.oup.com/ajcn</w:t>
            </w:r>
          </w:p>
          <w:p w14:paraId="4BB1403A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 https://adisinsight.springer.com/</w:t>
            </w:r>
          </w:p>
          <w:p w14:paraId="69F9DB2B" w14:textId="77777777" w:rsidR="00186516" w:rsidRPr="00F160D2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F77AD2">
              <w:rPr>
                <w:rFonts w:ascii="Times New Roman" w:hAnsi="Times New Roman"/>
                <w:color w:val="000000"/>
              </w:rPr>
              <w:t>Wolters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Kluwer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UpToDate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>.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</w:t>
            </w:r>
            <w:r w:rsidRPr="00BD3C15">
              <w:rPr>
                <w:rFonts w:ascii="Times New Roman" w:hAnsi="Times New Roman" w:cs="Times New Roman"/>
              </w:rPr>
              <w:t xml:space="preserve">de </w:t>
            </w:r>
            <w:hyperlink r:id="rId8" w:history="1">
              <w:r w:rsidRPr="00F160D2">
                <w:rPr>
                  <w:rStyle w:val="Hipervnculo"/>
                  <w:rFonts w:ascii="Times New Roman" w:hAnsi="Times New Roman" w:cs="Times New Roman"/>
                  <w:color w:val="auto"/>
                  <w:u w:val="none"/>
                </w:rPr>
                <w:t>https://www.uptodate.com/contents/search</w:t>
              </w:r>
            </w:hyperlink>
          </w:p>
          <w:p w14:paraId="71D68341" w14:textId="77777777" w:rsidR="00186516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6049A516" w14:textId="7541A150" w:rsidR="00186516" w:rsidRPr="00AA1F85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3628" w14:textId="77777777" w:rsidR="00186516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6DDD44FD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5CACA16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65B90A97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6D82DB5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2E5E2CFB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6DF063CF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3A31F91B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2A2E52DB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2D716D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0654295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7B81BC2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3D0D9BD9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209A6A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53D0B264" w14:textId="77777777" w:rsidR="00186516" w:rsidRPr="00201DD4" w:rsidRDefault="00186516" w:rsidP="000C132F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8589706" w14:textId="77777777" w:rsidR="00186516" w:rsidRPr="0069677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9A67BD9" w14:textId="77777777" w:rsidR="00186516" w:rsidRPr="0069677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2EA164A" w14:textId="77777777" w:rsidR="00186516" w:rsidRPr="00293DE3" w:rsidRDefault="00186516" w:rsidP="000C13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  <w:tr w:rsidR="00186516" w:rsidRPr="00536140" w14:paraId="5F79E747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D65A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186516" w:rsidRPr="00B349EC" w14:paraId="31017F2C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6B8D" w14:textId="77777777" w:rsidR="00186516" w:rsidRPr="001E173A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EECFB7B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>Biblioteca</w:t>
            </w:r>
            <w:r w:rsidRPr="00EC3A79">
              <w:rPr>
                <w:rFonts w:ascii="Times New Roman" w:hAnsi="Times New Roman"/>
              </w:rPr>
              <w:t xml:space="preserve"> Nacional de Medicina de EE.UU. (2019). </w:t>
            </w:r>
            <w:proofErr w:type="spellStart"/>
            <w:r w:rsidRPr="00EC3A79">
              <w:rPr>
                <w:rFonts w:ascii="Times New Roman" w:hAnsi="Times New Roman"/>
              </w:rPr>
              <w:t>MedlinePlus</w:t>
            </w:r>
            <w:proofErr w:type="spellEnd"/>
            <w:r w:rsidRPr="00EC3A79">
              <w:rPr>
                <w:rFonts w:ascii="Times New Roman" w:hAnsi="Times New Roman"/>
              </w:rPr>
              <w:t>: información de salud para usted.</w:t>
            </w:r>
            <w:r>
              <w:rPr>
                <w:rFonts w:ascii="Times New Roman" w:hAnsi="Times New Roman"/>
              </w:rPr>
              <w:t xml:space="preserve"> [Base de datos].</w:t>
            </w:r>
            <w:r w:rsidRPr="00EC3A79">
              <w:rPr>
                <w:rFonts w:ascii="Times New Roman" w:hAnsi="Times New Roman"/>
              </w:rPr>
              <w:t xml:space="preserve"> Recuperado de </w:t>
            </w:r>
            <w:r w:rsidRPr="001E173A">
              <w:rPr>
                <w:rFonts w:ascii="Times New Roman" w:hAnsi="Times New Roman"/>
              </w:rPr>
              <w:t>http://www.nlm.nih.gov/medlineplus/spanish/</w:t>
            </w:r>
          </w:p>
          <w:p w14:paraId="24786FCF" w14:textId="77777777" w:rsidR="00186516" w:rsidRPr="001E173A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/>
                <w:lang w:val="en-US"/>
              </w:rPr>
              <w:t>Cocherane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Library. (2005).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Tribuna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Médica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B349EC">
              <w:rPr>
                <w:rFonts w:ascii="Times New Roman" w:hAnsi="Times New Roman"/>
              </w:rPr>
              <w:t>Knowledge</w:t>
            </w:r>
            <w:proofErr w:type="spellEnd"/>
            <w:r w:rsidRPr="00B349EC">
              <w:rPr>
                <w:rFonts w:ascii="Times New Roman" w:hAnsi="Times New Roman"/>
              </w:rPr>
              <w:t xml:space="preserve"> </w:t>
            </w:r>
            <w:proofErr w:type="spellStart"/>
            <w:r w:rsidRPr="00B349EC">
              <w:rPr>
                <w:rFonts w:ascii="Times New Roman" w:hAnsi="Times New Roman"/>
              </w:rPr>
              <w:t>Finder</w:t>
            </w:r>
            <w:proofErr w:type="spellEnd"/>
            <w:r w:rsidRPr="00B349EC">
              <w:rPr>
                <w:rFonts w:ascii="Times New Roman" w:hAnsi="Times New Roman"/>
              </w:rPr>
              <w:t xml:space="preserve">. </w:t>
            </w:r>
            <w:r w:rsidRPr="001E173A">
              <w:rPr>
                <w:rFonts w:ascii="Times New Roman" w:hAnsi="Times New Roman"/>
              </w:rPr>
              <w:t>[Base de datos].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Recuperado de </w:t>
            </w:r>
            <w:hyperlink r:id="rId9" w:history="1">
              <w:r w:rsidRPr="001E173A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3B660EAC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1E173A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554DB858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>SciELO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s.f.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). </w:t>
            </w:r>
            <w:r w:rsidRPr="001E173A">
              <w:rPr>
                <w:rFonts w:ascii="Times New Roman" w:hAnsi="Times New Roman"/>
              </w:rPr>
              <w:t>Brasil.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173A">
              <w:rPr>
                <w:rFonts w:ascii="Times New Roman" w:hAnsi="Times New Roman"/>
              </w:rPr>
              <w:t xml:space="preserve">[Base de datos]. </w:t>
            </w:r>
            <w:r w:rsidRPr="001E173A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21A5FC56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1E173A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>. Recuperado de http://medigraphic.com/inicio.htm</w:t>
            </w:r>
          </w:p>
          <w:p w14:paraId="25489638" w14:textId="78022EFE" w:rsidR="00186516" w:rsidRP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 w:cs="Times New Roman"/>
              </w:rPr>
              <w:t>WebMD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1E173A">
              <w:rPr>
                <w:rFonts w:ascii="Times New Roman" w:hAnsi="Times New Roman" w:cs="Times New Roman"/>
              </w:rPr>
              <w:t>Medscape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1E173A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4D3F4317" w14:textId="77777777" w:rsidR="00186516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7F8447F" w14:textId="4D7644EE" w:rsidR="00186516" w:rsidRPr="001E173A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8A231" w14:textId="77777777" w:rsidR="00186516" w:rsidRPr="00536140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6B22F48F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370D0C15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A955E7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1F55D71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B2981B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2624D0E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032EA6D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58375B" w14:textId="77777777" w:rsidR="00186516" w:rsidRPr="001E1E7D" w:rsidRDefault="00186516" w:rsidP="000C132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F507D24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7DDDBB2C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E6272CE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61DB315C" w14:textId="77777777" w:rsidR="00186516" w:rsidRPr="001E1E7D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6516" w:rsidRPr="00536140" w14:paraId="26741D43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789247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9078B9" w14:textId="77777777" w:rsidR="00186516" w:rsidRPr="00536140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86516" w:rsidRPr="00536140" w14:paraId="7A487D3C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54D4" w14:textId="77777777" w:rsidR="00186516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2A1969" w14:textId="77777777" w:rsidR="00186516" w:rsidRPr="003575C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(1985). </w:t>
            </w:r>
            <w:r w:rsidRPr="001E173A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 xml:space="preserve">Clinical Epidemiology: The Architecture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Clinical R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esearch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Saunders. </w:t>
            </w:r>
          </w:p>
          <w:p w14:paraId="041DCD88" w14:textId="77777777" w:rsidR="00186516" w:rsidRPr="003575C2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(1996).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Multivariable A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nalysis: An introduction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>EUA: Yale University Press.</w:t>
            </w:r>
          </w:p>
          <w:p w14:paraId="06627B9A" w14:textId="77777777" w:rsidR="00186516" w:rsidRPr="003575C2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>Feintein</w:t>
            </w:r>
            <w:proofErr w:type="spellEnd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, A.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Principles of Medical S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tatistics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Chapman &amp; Hall/CRC. </w:t>
            </w:r>
          </w:p>
          <w:p w14:paraId="0B2C8855" w14:textId="77777777" w:rsidR="00186516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Wayne, D. y F. León (2014).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Bioestadística: Base para el Análisis de las Ciencias de la S</w:t>
            </w:r>
            <w:r w:rsidRPr="006545CE">
              <w:rPr>
                <w:rFonts w:ascii="Times New Roman" w:hAnsi="Times New Roman" w:cs="Times New Roman"/>
                <w:i/>
                <w:iCs/>
                <w:color w:val="000000"/>
              </w:rPr>
              <w:t>alud</w:t>
            </w:r>
            <w:r>
              <w:rPr>
                <w:rFonts w:ascii="Times New Roman" w:hAnsi="Times New Roman" w:cs="Times New Roman"/>
                <w:color w:val="000000"/>
              </w:rPr>
              <w:t xml:space="preserve">. México: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Limusa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676DFFF" w14:textId="77777777" w:rsidR="00186516" w:rsidRPr="0016395C" w:rsidRDefault="00186516" w:rsidP="000C132F">
            <w:pPr>
              <w:pStyle w:val="Prrafodelista"/>
              <w:spacing w:after="0" w:line="240" w:lineRule="auto"/>
              <w:ind w:left="229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1F8A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09D2CC2D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76EF820E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5D5D5DA0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1DDBDC8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12C688C3" w14:textId="77777777" w:rsidR="00186516" w:rsidRPr="00536140" w:rsidRDefault="00186516" w:rsidP="000C132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57951EA" w14:textId="77777777" w:rsidR="00186516" w:rsidRPr="00536140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4BDFE02C" w14:textId="25C4205C" w:rsidR="00186516" w:rsidRPr="00F5049C" w:rsidRDefault="00186516" w:rsidP="00186516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5537503B" w14:textId="2962BC55" w:rsidR="00825435" w:rsidRDefault="00825435"/>
    <w:sectPr w:rsidR="00825435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C66CA" w14:textId="77777777" w:rsidR="000B6B8A" w:rsidRDefault="000B6B8A" w:rsidP="00E85135">
      <w:pPr>
        <w:spacing w:after="0" w:line="240" w:lineRule="auto"/>
      </w:pPr>
      <w:r>
        <w:separator/>
      </w:r>
    </w:p>
  </w:endnote>
  <w:endnote w:type="continuationSeparator" w:id="0">
    <w:p w14:paraId="6BC3438D" w14:textId="77777777" w:rsidR="000B6B8A" w:rsidRDefault="000B6B8A" w:rsidP="00E85135">
      <w:pPr>
        <w:spacing w:after="0" w:line="240" w:lineRule="auto"/>
      </w:pPr>
      <w:r>
        <w:continuationSeparator/>
      </w:r>
    </w:p>
  </w:endnote>
  <w:endnote w:type="continuationNotice" w:id="1">
    <w:p w14:paraId="45DA05D4" w14:textId="77777777" w:rsidR="000B6B8A" w:rsidRDefault="000B6B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244DD" w14:textId="77777777" w:rsidR="000B6B8A" w:rsidRDefault="000B6B8A" w:rsidP="00E85135">
      <w:pPr>
        <w:spacing w:after="0" w:line="240" w:lineRule="auto"/>
      </w:pPr>
      <w:r>
        <w:separator/>
      </w:r>
    </w:p>
  </w:footnote>
  <w:footnote w:type="continuationSeparator" w:id="0">
    <w:p w14:paraId="6FEB0BD8" w14:textId="77777777" w:rsidR="000B6B8A" w:rsidRDefault="000B6B8A" w:rsidP="00E85135">
      <w:pPr>
        <w:spacing w:after="0" w:line="240" w:lineRule="auto"/>
      </w:pPr>
      <w:r>
        <w:continuationSeparator/>
      </w:r>
    </w:p>
  </w:footnote>
  <w:footnote w:type="continuationNotice" w:id="1">
    <w:p w14:paraId="51322D63" w14:textId="77777777" w:rsidR="000B6B8A" w:rsidRDefault="000B6B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B326D1" w:rsidRPr="00C86F30" w:rsidRDefault="00B326D1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C86F30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B326D1" w:rsidRPr="00EA04E8" w:rsidRDefault="000B6B8A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B326D1" w:rsidRDefault="00B326D1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956D6"/>
    <w:multiLevelType w:val="hybridMultilevel"/>
    <w:tmpl w:val="95ECF980"/>
    <w:lvl w:ilvl="0" w:tplc="B8007EF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6A85259"/>
    <w:multiLevelType w:val="multilevel"/>
    <w:tmpl w:val="051087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8472A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12B7A9C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B3446"/>
    <w:multiLevelType w:val="hybridMultilevel"/>
    <w:tmpl w:val="F5A8D3F2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7D6483"/>
    <w:multiLevelType w:val="multilevel"/>
    <w:tmpl w:val="90B284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27CBB"/>
    <w:multiLevelType w:val="hybridMultilevel"/>
    <w:tmpl w:val="D2360078"/>
    <w:lvl w:ilvl="0" w:tplc="C6A4F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71011"/>
    <w:multiLevelType w:val="hybridMultilevel"/>
    <w:tmpl w:val="84DEB3A6"/>
    <w:lvl w:ilvl="0" w:tplc="57D286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14"/>
  </w:num>
  <w:num w:numId="9">
    <w:abstractNumId w:val="4"/>
  </w:num>
  <w:num w:numId="10">
    <w:abstractNumId w:val="10"/>
  </w:num>
  <w:num w:numId="11">
    <w:abstractNumId w:val="13"/>
  </w:num>
  <w:num w:numId="12">
    <w:abstractNumId w:val="1"/>
  </w:num>
  <w:num w:numId="13">
    <w:abstractNumId w:val="15"/>
  </w:num>
  <w:num w:numId="14">
    <w:abstractNumId w:val="3"/>
  </w:num>
  <w:num w:numId="15">
    <w:abstractNumId w:val="5"/>
  </w:num>
  <w:num w:numId="16">
    <w:abstractNumId w:val="2"/>
  </w:num>
  <w:num w:numId="17">
    <w:abstractNumId w:val="9"/>
  </w:num>
  <w:num w:numId="18">
    <w:abstractNumId w:val="6"/>
  </w:num>
  <w:num w:numId="19">
    <w:abstractNumId w:val="8"/>
  </w:num>
  <w:num w:numId="20">
    <w:abstractNumId w:val="16"/>
  </w:num>
  <w:num w:numId="21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B6B8A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86516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050AE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C6A6E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1BA"/>
    <w:rsid w:val="00565CA0"/>
    <w:rsid w:val="00567E9D"/>
    <w:rsid w:val="00585C71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2E18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5435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1DCB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E0E49"/>
    <w:rsid w:val="009F0FD8"/>
    <w:rsid w:val="00A00CEB"/>
    <w:rsid w:val="00A02D84"/>
    <w:rsid w:val="00A074CE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1D1D"/>
    <w:rsid w:val="00AD35FA"/>
    <w:rsid w:val="00AE111F"/>
    <w:rsid w:val="00AE407E"/>
    <w:rsid w:val="00AE4B2D"/>
    <w:rsid w:val="00AF6D39"/>
    <w:rsid w:val="00B0311D"/>
    <w:rsid w:val="00B10322"/>
    <w:rsid w:val="00B168C9"/>
    <w:rsid w:val="00B2012D"/>
    <w:rsid w:val="00B22176"/>
    <w:rsid w:val="00B326D1"/>
    <w:rsid w:val="00B349EC"/>
    <w:rsid w:val="00B351B1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6F30"/>
    <w:rsid w:val="00C87FA2"/>
    <w:rsid w:val="00C9247F"/>
    <w:rsid w:val="00CA5509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36633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2AD8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BD0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todate.com/contents/sear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6909A-A442-4F92-954F-E1928006F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3</cp:revision>
  <cp:lastPrinted>2013-07-18T23:02:00Z</cp:lastPrinted>
  <dcterms:created xsi:type="dcterms:W3CDTF">2019-08-06T23:32:00Z</dcterms:created>
  <dcterms:modified xsi:type="dcterms:W3CDTF">2019-08-06T23:51:00Z</dcterms:modified>
</cp:coreProperties>
</file>